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0D12FC" w:rsidRDefault="00DA10D0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B01001">
        <w:rPr>
          <w:b/>
          <w:bCs/>
          <w:color w:val="000000"/>
          <w:spacing w:val="4"/>
          <w:sz w:val="28"/>
          <w:szCs w:val="28"/>
        </w:rPr>
        <w:t xml:space="preserve"> </w:t>
      </w:r>
      <w:bookmarkStart w:id="0" w:name="_GoBack"/>
      <w:bookmarkEnd w:id="0"/>
    </w:p>
    <w:p w:rsidR="000D12FC" w:rsidRDefault="000D12FC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0D12F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 w:rsidR="000D12FC">
        <w:rPr>
          <w:sz w:val="28"/>
          <w:szCs w:val="28"/>
        </w:rPr>
        <w:t xml:space="preserve">05 </w:t>
      </w:r>
      <w:r w:rsidR="00C7075D">
        <w:rPr>
          <w:sz w:val="28"/>
          <w:szCs w:val="28"/>
        </w:rPr>
        <w:t>мая</w:t>
      </w:r>
      <w:r w:rsidR="000D12FC"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Pr="003B64CB">
        <w:rPr>
          <w:sz w:val="28"/>
          <w:szCs w:val="28"/>
        </w:rPr>
        <w:t xml:space="preserve"> года  № </w:t>
      </w:r>
      <w:r w:rsidR="000D12FC">
        <w:rPr>
          <w:sz w:val="28"/>
          <w:szCs w:val="28"/>
        </w:rPr>
        <w:t>34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1C3088" w:rsidRPr="001C3088" w:rsidRDefault="001C3088" w:rsidP="001C3088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1C3088">
        <w:rPr>
          <w:b/>
          <w:sz w:val="28"/>
          <w:szCs w:val="28"/>
        </w:rPr>
        <w:t>О предоставлении в аренду</w:t>
      </w:r>
    </w:p>
    <w:p w:rsidR="008C25A5" w:rsidRPr="00B50B54" w:rsidRDefault="001C3088" w:rsidP="001C3088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1C3088">
        <w:rPr>
          <w:b/>
          <w:sz w:val="28"/>
          <w:szCs w:val="28"/>
        </w:rPr>
        <w:t>движимого имущества  (Трактор Беларус -82,1)</w:t>
      </w: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1C3088" w:rsidRPr="000D12FC" w:rsidRDefault="001C3088" w:rsidP="001C3088">
      <w:pPr>
        <w:pStyle w:val="aff2"/>
        <w:spacing w:before="0" w:after="0"/>
        <w:ind w:firstLine="709"/>
        <w:jc w:val="both"/>
        <w:rPr>
          <w:spacing w:val="20"/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Уставом муниципального образования Веселовское сельское поселение, </w:t>
      </w:r>
      <w:r w:rsidR="00C7075D">
        <w:rPr>
          <w:sz w:val="28"/>
          <w:szCs w:val="28"/>
          <w:lang w:eastAsia="ru-RU"/>
        </w:rPr>
        <w:t xml:space="preserve">на основании </w:t>
      </w:r>
      <w:r w:rsidRPr="001C3088">
        <w:rPr>
          <w:sz w:val="28"/>
          <w:szCs w:val="28"/>
          <w:lang w:eastAsia="ru-RU"/>
        </w:rPr>
        <w:t xml:space="preserve">заявления Титоренко И.Ю. на заключение договора аренды </w:t>
      </w:r>
      <w:r w:rsidR="00C7075D">
        <w:rPr>
          <w:sz w:val="28"/>
          <w:szCs w:val="28"/>
          <w:lang w:eastAsia="ru-RU"/>
        </w:rPr>
        <w:t>на новый срок</w:t>
      </w:r>
      <w:r w:rsidRPr="001C3088">
        <w:rPr>
          <w:sz w:val="28"/>
          <w:szCs w:val="28"/>
          <w:lang w:eastAsia="ru-RU"/>
        </w:rPr>
        <w:t>, находящегося в муниципальной собственности Веселовского сельского поселения движимо</w:t>
      </w:r>
      <w:r w:rsidR="00C7075D">
        <w:rPr>
          <w:sz w:val="28"/>
          <w:szCs w:val="28"/>
          <w:lang w:eastAsia="ru-RU"/>
        </w:rPr>
        <w:t>го имущества, руководствуясь п.1 ст. 621 ГК РФ</w:t>
      </w:r>
      <w:r w:rsidRPr="001C3088">
        <w:rPr>
          <w:sz w:val="28"/>
          <w:szCs w:val="28"/>
          <w:lang w:eastAsia="ru-RU"/>
        </w:rPr>
        <w:t xml:space="preserve">, администрация Веселовского  сельского поселения </w:t>
      </w:r>
      <w:r w:rsidRPr="000D12FC">
        <w:rPr>
          <w:b/>
          <w:spacing w:val="20"/>
          <w:sz w:val="28"/>
          <w:szCs w:val="28"/>
          <w:lang w:eastAsia="ru-RU"/>
        </w:rPr>
        <w:t>постановляет:</w:t>
      </w:r>
    </w:p>
    <w:p w:rsidR="000D12FC" w:rsidRDefault="000D12FC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</w:p>
    <w:p w:rsidR="001C3088" w:rsidRPr="001C3088" w:rsidRDefault="001C3088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 xml:space="preserve">1.  Предоставить Титоренко И.Ю. в аренду </w:t>
      </w:r>
      <w:r w:rsidR="00C7075D">
        <w:rPr>
          <w:sz w:val="28"/>
          <w:szCs w:val="28"/>
          <w:lang w:eastAsia="ru-RU"/>
        </w:rPr>
        <w:t xml:space="preserve">на новый срок </w:t>
      </w:r>
      <w:r w:rsidRPr="001C3088">
        <w:rPr>
          <w:sz w:val="28"/>
          <w:szCs w:val="28"/>
          <w:lang w:eastAsia="ru-RU"/>
        </w:rPr>
        <w:t>без проведения торгов  движимое имущество (трактор Беларус – 82,1)год выпуска 2008, заводской № 80866106, двигатель № 346613, государственный № 61ОА3446, сроком на 5 лет. Годовой размер арендной платы составляет 50400,00 руб. (на основании отчета № 212-25 от 03.04.2025) и подлежит ежегодной индексации с учётом уровня инфляции, предусмотренного областным законом Ростовской области об областном бюджете на очередной финансовый год.</w:t>
      </w:r>
    </w:p>
    <w:p w:rsidR="001C3088" w:rsidRPr="001C3088" w:rsidRDefault="001C3088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>2. Специалисту первой категории по вопросам имущественных и земельных  отношений  Федоренко Инне Александровне обеспечить подписание договора аренды движимого имущества, указанного в пункте 1 настоящего постановления.</w:t>
      </w:r>
    </w:p>
    <w:p w:rsidR="001C3088" w:rsidRPr="001C3088" w:rsidRDefault="001C3088" w:rsidP="001C3088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F836E4" w:rsidRPr="00F836E4" w:rsidRDefault="001C3088" w:rsidP="000D12FC">
      <w:pPr>
        <w:pStyle w:val="af1"/>
        <w:autoSpaceDE w:val="0"/>
        <w:spacing w:line="240" w:lineRule="auto"/>
        <w:ind w:left="708" w:firstLine="12"/>
        <w:jc w:val="both"/>
        <w:rPr>
          <w:color w:val="FF0000"/>
          <w:sz w:val="28"/>
          <w:szCs w:val="28"/>
        </w:rPr>
      </w:pPr>
      <w:r w:rsidRPr="001C3088">
        <w:rPr>
          <w:sz w:val="28"/>
          <w:szCs w:val="28"/>
          <w:lang w:eastAsia="ru-RU"/>
        </w:rPr>
        <w:t>4. Контроль  за исполнением  данного постановления  оставляю за собой.</w:t>
      </w: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0D12FC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  <w:r w:rsidR="000D12FC">
        <w:rPr>
          <w:sz w:val="20"/>
        </w:rPr>
        <w:t xml:space="preserve"> </w:t>
      </w:r>
      <w:r w:rsidRPr="00784287">
        <w:rPr>
          <w:sz w:val="20"/>
        </w:rPr>
        <w:t>по вопросам имущественных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sectPr w:rsidR="00934387" w:rsidSect="00C7075D">
      <w:headerReference w:type="default" r:id="rId8"/>
      <w:footerReference w:type="default" r:id="rId9"/>
      <w:pgSz w:w="11906" w:h="16838"/>
      <w:pgMar w:top="851" w:right="851" w:bottom="568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2C0" w:rsidRDefault="00F272C0">
      <w:r>
        <w:separator/>
      </w:r>
    </w:p>
  </w:endnote>
  <w:endnote w:type="continuationSeparator" w:id="1">
    <w:p w:rsidR="00F272C0" w:rsidRDefault="00F27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2C0" w:rsidRDefault="00F272C0">
      <w:r>
        <w:separator/>
      </w:r>
    </w:p>
  </w:footnote>
  <w:footnote w:type="continuationSeparator" w:id="1">
    <w:p w:rsidR="00F272C0" w:rsidRDefault="00F27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446726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446726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0D12FC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9408A"/>
    <w:rsid w:val="000C20B4"/>
    <w:rsid w:val="000D12FC"/>
    <w:rsid w:val="000D14F2"/>
    <w:rsid w:val="000D78D3"/>
    <w:rsid w:val="000E7B63"/>
    <w:rsid w:val="00110EFF"/>
    <w:rsid w:val="00167793"/>
    <w:rsid w:val="00182326"/>
    <w:rsid w:val="0019511B"/>
    <w:rsid w:val="001C1D9C"/>
    <w:rsid w:val="001C3088"/>
    <w:rsid w:val="001D3AF6"/>
    <w:rsid w:val="001F1D93"/>
    <w:rsid w:val="001F5010"/>
    <w:rsid w:val="001F533E"/>
    <w:rsid w:val="001F63AC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46726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95548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31E0C"/>
    <w:rsid w:val="00A9227D"/>
    <w:rsid w:val="00A96998"/>
    <w:rsid w:val="00AB13E9"/>
    <w:rsid w:val="00AD1013"/>
    <w:rsid w:val="00AF2CB3"/>
    <w:rsid w:val="00AF4B6A"/>
    <w:rsid w:val="00AF68F1"/>
    <w:rsid w:val="00B01001"/>
    <w:rsid w:val="00B22A19"/>
    <w:rsid w:val="00B40637"/>
    <w:rsid w:val="00B50B54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7075D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272C0"/>
    <w:rsid w:val="00F659F8"/>
    <w:rsid w:val="00F75C55"/>
    <w:rsid w:val="00F82E26"/>
    <w:rsid w:val="00F836E4"/>
    <w:rsid w:val="00F9197C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937E-0D47-4E3D-8927-DE505840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2025-05-05T13:42:00Z</cp:lastPrinted>
  <dcterms:created xsi:type="dcterms:W3CDTF">2025-05-05T13:42:00Z</dcterms:created>
  <dcterms:modified xsi:type="dcterms:W3CDTF">2025-05-05T13:42:00Z</dcterms:modified>
</cp:coreProperties>
</file>